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18"/>
        </w:rPr>
        <w:id w:val="-282429326"/>
        <w:lock w:val="contentLocked"/>
        <w:placeholder>
          <w:docPart w:val="599718FF62D142CFB2B5FCFF7C6CD926"/>
        </w:placeholder>
        <w:group/>
      </w:sdtPr>
      <w:sdtEndPr/>
      <w:sdtContent>
        <w:p w14:paraId="62632769" w14:textId="77777777" w:rsidR="000D0997" w:rsidRPr="00EE6214" w:rsidRDefault="000D0997" w:rsidP="00EE6214">
          <w:pPr>
            <w:pStyle w:val="NoSpacing"/>
            <w:spacing w:line="80" w:lineRule="exact"/>
            <w:rPr>
              <w:sz w:val="8"/>
              <w:szCs w:val="8"/>
            </w:rPr>
          </w:pPr>
        </w:p>
        <w:p w14:paraId="6263276A" w14:textId="7A9A7571" w:rsidR="00173112" w:rsidRPr="00FB193B" w:rsidRDefault="00660633" w:rsidP="000D0997">
          <w:pPr>
            <w:pStyle w:val="Title"/>
            <w:rPr>
              <w:lang w:val="en-GB"/>
            </w:rPr>
          </w:pPr>
          <w:sdt>
            <w:sdtPr>
              <w:rPr>
                <w:lang w:val="en-GB"/>
              </w:rPr>
              <w:id w:val="1924220513"/>
              <w:placeholder>
                <w:docPart w:val="5C7A258643E445D2970F02A4192E0B3B"/>
              </w:placeholder>
              <w:text/>
            </w:sdtPr>
            <w:sdtEndPr/>
            <w:sdtContent>
              <w:r w:rsidR="00CB5172">
                <w:rPr>
                  <w:lang w:val="en-GB"/>
                </w:rPr>
                <w:t xml:space="preserve">Greenyard confirms </w:t>
              </w:r>
              <w:r w:rsidR="00162088">
                <w:rPr>
                  <w:lang w:val="en-GB"/>
                </w:rPr>
                <w:t xml:space="preserve">that the bankruptcy filing for A.C. Hartman has </w:t>
              </w:r>
              <w:r w:rsidR="00CB5172">
                <w:rPr>
                  <w:lang w:val="en-GB"/>
                </w:rPr>
                <w:t xml:space="preserve">no consequences </w:t>
              </w:r>
              <w:r w:rsidR="00162088">
                <w:rPr>
                  <w:lang w:val="en-GB"/>
                </w:rPr>
                <w:t xml:space="preserve">on </w:t>
              </w:r>
              <w:r w:rsidR="00CB5172">
                <w:rPr>
                  <w:lang w:val="en-GB"/>
                </w:rPr>
                <w:t>Greenyard</w:t>
              </w:r>
            </w:sdtContent>
          </w:sdt>
        </w:p>
        <w:p w14:paraId="6263276B" w14:textId="77777777" w:rsidR="00715FD4" w:rsidRDefault="00715FD4" w:rsidP="00715FD4"/>
        <w:p w14:paraId="6263276C" w14:textId="777744ED" w:rsidR="00326286" w:rsidRPr="00490FF8" w:rsidRDefault="00660633" w:rsidP="001C38F7">
          <w:pPr>
            <w:pStyle w:val="Date"/>
            <w:rPr>
              <w:lang w:val="nl-NL"/>
            </w:rPr>
          </w:pPr>
          <w:sdt>
            <w:sdtPr>
              <w:id w:val="-946769622"/>
              <w:placeholder>
                <w:docPart w:val="C5B90D9067A74AB0B48F93596AAA9646"/>
              </w:placeholder>
            </w:sdtPr>
            <w:sdtEndPr/>
            <w:sdtContent>
              <w:r w:rsidR="00490FF8" w:rsidRPr="00490FF8">
                <w:rPr>
                  <w:lang w:val="nl-NL"/>
                </w:rPr>
                <w:t>Sint-Katelijne-Waver</w:t>
              </w:r>
            </w:sdtContent>
          </w:sdt>
          <w:r w:rsidR="00DE76DC">
            <w:t xml:space="preserve">, </w:t>
          </w:r>
          <w:sdt>
            <w:sdtPr>
              <w:id w:val="-1183130134"/>
              <w:placeholder>
                <w:docPart w:val="5494206CE7F848198E2AB22802E6D750"/>
              </w:placeholder>
            </w:sdtPr>
            <w:sdtEndPr/>
            <w:sdtContent>
              <w:r w:rsidR="00490FF8" w:rsidRPr="00490FF8">
                <w:rPr>
                  <w:lang w:val="nl-NL"/>
                </w:rPr>
                <w:t>B</w:t>
              </w:r>
              <w:r w:rsidR="00490FF8">
                <w:rPr>
                  <w:lang w:val="nl-NL"/>
                </w:rPr>
                <w:t>elgium</w:t>
              </w:r>
            </w:sdtContent>
          </w:sdt>
          <w:r w:rsidR="00DE76DC">
            <w:t xml:space="preserve">, </w:t>
          </w:r>
          <w:bookmarkStart w:id="0" w:name="date"/>
          <w:sdt>
            <w:sdtPr>
              <w:id w:val="-1215954379"/>
              <w:placeholder>
                <w:docPart w:val="2FD38BC35C054C3280285CCC6BF11E15"/>
              </w:placeholder>
            </w:sdtPr>
            <w:sdtEndPr/>
            <w:sdtContent>
              <w:r w:rsidR="00B96413" w:rsidRPr="00FE2E8B">
                <w:rPr>
                  <w:lang w:val="nl-NL"/>
                </w:rPr>
                <w:t>1 November</w:t>
              </w:r>
              <w:r w:rsidR="00490FF8" w:rsidRPr="00FE2E8B">
                <w:rPr>
                  <w:lang w:val="nl-NL"/>
                </w:rPr>
                <w:t xml:space="preserve"> 2019</w:t>
              </w:r>
            </w:sdtContent>
          </w:sdt>
          <w:r w:rsidR="00EC566A">
            <w:t xml:space="preserve"> </w:t>
          </w:r>
        </w:p>
        <w:bookmarkEnd w:id="0" w:displacedByCustomXml="next"/>
      </w:sdtContent>
    </w:sdt>
    <w:p w14:paraId="3072A8E4" w14:textId="4C9B570F" w:rsidR="005818D9" w:rsidRDefault="0067736E" w:rsidP="001055F6">
      <w:pPr>
        <w:jc w:val="both"/>
      </w:pPr>
      <w:r>
        <w:t xml:space="preserve">Greenyard </w:t>
      </w:r>
      <w:r w:rsidR="00FE2E8B">
        <w:t xml:space="preserve">has understood that </w:t>
      </w:r>
      <w:r w:rsidR="00E56AF2">
        <w:t xml:space="preserve">The Fruit Farm Group, </w:t>
      </w:r>
      <w:r w:rsidR="006937F3">
        <w:t xml:space="preserve">one of its suppliers, </w:t>
      </w:r>
      <w:r w:rsidR="0090096A">
        <w:t xml:space="preserve">has requested the bankruptcy of </w:t>
      </w:r>
      <w:r w:rsidR="00A4125E">
        <w:t xml:space="preserve">A.C. Hartman BV, </w:t>
      </w:r>
      <w:r w:rsidR="0090096A">
        <w:t xml:space="preserve">one of </w:t>
      </w:r>
      <w:proofErr w:type="spellStart"/>
      <w:r w:rsidR="0090096A">
        <w:t>Greenyard’s</w:t>
      </w:r>
      <w:proofErr w:type="spellEnd"/>
      <w:r w:rsidR="0090096A">
        <w:t xml:space="preserve"> suppliers</w:t>
      </w:r>
      <w:r w:rsidR="006937F3">
        <w:t xml:space="preserve">. The Fruit Farm Group </w:t>
      </w:r>
      <w:r w:rsidR="003347FF">
        <w:t xml:space="preserve">is a supplier to Greenyard of exotic fruits as well as local European vegetables and </w:t>
      </w:r>
      <w:r w:rsidR="006937F3">
        <w:t xml:space="preserve">is </w:t>
      </w:r>
      <w:r w:rsidR="00A1524E">
        <w:t xml:space="preserve">ultimately owned by the </w:t>
      </w:r>
      <w:r w:rsidR="003347FF">
        <w:t xml:space="preserve">same </w:t>
      </w:r>
      <w:r w:rsidR="00A1524E">
        <w:t xml:space="preserve">shareholder </w:t>
      </w:r>
      <w:r w:rsidR="008D7CA6">
        <w:t>as Greenyard.</w:t>
      </w:r>
      <w:r w:rsidR="008A2108">
        <w:t xml:space="preserve"> </w:t>
      </w:r>
    </w:p>
    <w:p w14:paraId="50AB68AC" w14:textId="76476412" w:rsidR="009C0219" w:rsidRDefault="00FC59C2" w:rsidP="001A51AF">
      <w:pPr>
        <w:jc w:val="both"/>
      </w:pPr>
      <w:r>
        <w:t xml:space="preserve">Greenyard regrets this unfortunate news given the long standing relationship with A.C. Hartman. </w:t>
      </w:r>
      <w:r w:rsidR="00A873AB">
        <w:t xml:space="preserve">Greenyard is not related to the A.C. Hartman </w:t>
      </w:r>
      <w:r w:rsidR="004471FD">
        <w:t>n</w:t>
      </w:r>
      <w:r w:rsidR="00A873AB">
        <w:t xml:space="preserve">or </w:t>
      </w:r>
      <w:r w:rsidR="004471FD">
        <w:t xml:space="preserve">to </w:t>
      </w:r>
      <w:r w:rsidR="00A873AB">
        <w:t xml:space="preserve">The Fruit Farm Group </w:t>
      </w:r>
      <w:r w:rsidR="004471FD">
        <w:t>as it</w:t>
      </w:r>
      <w:r w:rsidR="00E31E04">
        <w:t xml:space="preserve"> is a separately managed group</w:t>
      </w:r>
      <w:r w:rsidR="003E3D1C">
        <w:t xml:space="preserve">, both </w:t>
      </w:r>
      <w:r w:rsidR="00E31E04">
        <w:t xml:space="preserve">operationally and financially. As </w:t>
      </w:r>
      <w:r w:rsidR="0037600C">
        <w:t xml:space="preserve">Greenyard </w:t>
      </w:r>
      <w:r w:rsidR="00E31E04">
        <w:t>has alternatives</w:t>
      </w:r>
      <w:r w:rsidR="001F374E">
        <w:t xml:space="preserve"> for the products concerned, it </w:t>
      </w:r>
      <w:r w:rsidR="00697585">
        <w:t xml:space="preserve">is not expecting this event to </w:t>
      </w:r>
      <w:r w:rsidR="001F374E">
        <w:t xml:space="preserve">have negative consequences </w:t>
      </w:r>
      <w:r w:rsidR="00697585">
        <w:t>for its customers</w:t>
      </w:r>
      <w:r w:rsidR="00652C2B">
        <w:t xml:space="preserve">. </w:t>
      </w:r>
      <w:proofErr w:type="spellStart"/>
      <w:r w:rsidR="005A5F85">
        <w:t>Greenyard</w:t>
      </w:r>
      <w:r w:rsidR="00A62B4F">
        <w:t>’s</w:t>
      </w:r>
      <w:proofErr w:type="spellEnd"/>
      <w:r w:rsidR="00A62B4F">
        <w:t xml:space="preserve"> positive recovery will also not be affected by this event. </w:t>
      </w:r>
    </w:p>
    <w:p w14:paraId="4D1606A1" w14:textId="3AF2C8A4" w:rsidR="003160A6" w:rsidRDefault="00A62B4F" w:rsidP="001A51AF">
      <w:pPr>
        <w:jc w:val="both"/>
      </w:pPr>
      <w:proofErr w:type="spellStart"/>
      <w:r>
        <w:t>Greenyard’s</w:t>
      </w:r>
      <w:proofErr w:type="spellEnd"/>
      <w:r>
        <w:t xml:space="preserve"> </w:t>
      </w:r>
      <w:r w:rsidR="00F53F96">
        <w:t xml:space="preserve">HY </w:t>
      </w:r>
      <w:r>
        <w:t>result</w:t>
      </w:r>
      <w:r w:rsidR="00F53F96">
        <w:t>s</w:t>
      </w:r>
      <w:r>
        <w:t xml:space="preserve"> will be published on 19 November</w:t>
      </w:r>
      <w:r w:rsidR="007B718D">
        <w:t>.</w:t>
      </w:r>
    </w:p>
    <w:p w14:paraId="62632777" w14:textId="77777777" w:rsidR="00C5512A" w:rsidRPr="00FB193B" w:rsidRDefault="00C5512A" w:rsidP="00C5512A">
      <w:pPr>
        <w:pStyle w:val="NoSpacing"/>
      </w:pPr>
    </w:p>
    <w:p w14:paraId="62632778" w14:textId="77777777" w:rsidR="00C5512A" w:rsidRPr="00FB193B" w:rsidRDefault="00C5512A" w:rsidP="00C5512A">
      <w:pPr>
        <w:pStyle w:val="NoSpacing"/>
      </w:pPr>
    </w:p>
    <w:p w14:paraId="56E6E4D9" w14:textId="77777777" w:rsidR="00F25C1A" w:rsidRPr="00964CB1" w:rsidRDefault="00F25C1A" w:rsidP="00F25C1A">
      <w:pPr>
        <w:spacing w:after="40" w:line="240" w:lineRule="exact"/>
        <w:rPr>
          <w:rFonts w:cstheme="minorHAnsi"/>
          <w:b/>
          <w:sz w:val="18"/>
          <w:szCs w:val="18"/>
          <w:lang w:val="en-US"/>
        </w:rPr>
      </w:pPr>
      <w:r w:rsidRPr="00964CB1">
        <w:rPr>
          <w:rFonts w:cstheme="minorHAnsi"/>
          <w:b/>
          <w:sz w:val="18"/>
          <w:szCs w:val="18"/>
          <w:lang w:val="en-US"/>
        </w:rPr>
        <w:t>About Greenyard</w:t>
      </w:r>
    </w:p>
    <w:p w14:paraId="72E62FAC" w14:textId="77777777" w:rsidR="00F25C1A" w:rsidRPr="00964CB1" w:rsidRDefault="00F25C1A" w:rsidP="00F25C1A">
      <w:pPr>
        <w:spacing w:before="40" w:line="240" w:lineRule="exact"/>
        <w:rPr>
          <w:rFonts w:cstheme="minorHAnsi"/>
          <w:sz w:val="18"/>
          <w:szCs w:val="18"/>
          <w:lang w:val="en-US"/>
        </w:rPr>
      </w:pPr>
      <w:r w:rsidRPr="00964CB1">
        <w:rPr>
          <w:rFonts w:cstheme="minorHAnsi"/>
          <w:b/>
          <w:sz w:val="18"/>
          <w:szCs w:val="18"/>
          <w:lang w:val="en-US"/>
        </w:rPr>
        <w:t>Greenyard</w:t>
      </w:r>
      <w:r w:rsidRPr="00964CB1">
        <w:rPr>
          <w:rFonts w:cstheme="minorHAnsi"/>
          <w:sz w:val="18"/>
          <w:szCs w:val="18"/>
          <w:lang w:val="en-US"/>
        </w:rPr>
        <w:t xml:space="preserve"> (Euronext Brussels: GREEN) is a global market leader of fresh, frozen and prepared fruit &amp; vegetables, flowers and plants. Counting Europe’s leading retailers amongst its customer base, Greenyard provides efficient and sustainable solutions to customers and suppliers through best-in-class products, market leading innovation, operational excellence and outstanding service.</w:t>
      </w:r>
    </w:p>
    <w:p w14:paraId="03BFC755" w14:textId="77777777" w:rsidR="00F25C1A" w:rsidRPr="00964CB1" w:rsidRDefault="00F25C1A" w:rsidP="00F25C1A">
      <w:pPr>
        <w:spacing w:before="40" w:line="240" w:lineRule="exact"/>
        <w:rPr>
          <w:rFonts w:cstheme="minorHAnsi"/>
          <w:sz w:val="18"/>
          <w:szCs w:val="18"/>
          <w:lang w:val="en-US"/>
        </w:rPr>
      </w:pPr>
      <w:r w:rsidRPr="00964CB1">
        <w:rPr>
          <w:rFonts w:cstheme="minorHAnsi"/>
          <w:sz w:val="18"/>
          <w:szCs w:val="18"/>
          <w:lang w:val="en-US"/>
        </w:rPr>
        <w:t xml:space="preserve">Our vision is to make lives healthier by helping people enjoy fruit &amp; vegetables at any moment, easy, fast and pleasurable, whilst fostering nature.    </w:t>
      </w:r>
    </w:p>
    <w:p w14:paraId="6F4EC671" w14:textId="77777777" w:rsidR="00F25C1A" w:rsidRPr="00964CB1" w:rsidRDefault="00F25C1A" w:rsidP="00F25C1A">
      <w:pPr>
        <w:spacing w:before="40" w:line="240" w:lineRule="exact"/>
        <w:rPr>
          <w:rFonts w:cstheme="minorHAnsi"/>
          <w:sz w:val="18"/>
          <w:szCs w:val="18"/>
        </w:rPr>
      </w:pPr>
      <w:r w:rsidRPr="00964CB1">
        <w:rPr>
          <w:rFonts w:cstheme="minorHAnsi"/>
          <w:sz w:val="18"/>
          <w:szCs w:val="18"/>
          <w:lang w:val="en-US"/>
        </w:rPr>
        <w:t xml:space="preserve">With </w:t>
      </w:r>
      <w:r>
        <w:rPr>
          <w:rFonts w:cstheme="minorHAnsi"/>
          <w:sz w:val="18"/>
          <w:szCs w:val="18"/>
          <w:lang w:val="en-US"/>
        </w:rPr>
        <w:t>ca.</w:t>
      </w:r>
      <w:r w:rsidRPr="00964CB1">
        <w:rPr>
          <w:rFonts w:cstheme="minorHAnsi"/>
          <w:sz w:val="18"/>
          <w:szCs w:val="18"/>
          <w:lang w:val="en-US"/>
        </w:rPr>
        <w:t xml:space="preserve"> 9,000 employees operating in 25 countries worldwide, Greenyard identifies its people and key customer and supplier relationships as the key assets which enable it to deliver goods and services worth ca. </w:t>
      </w:r>
      <w:r w:rsidRPr="00964CB1">
        <w:rPr>
          <w:rFonts w:cstheme="minorHAnsi"/>
          <w:sz w:val="18"/>
          <w:szCs w:val="18"/>
          <w:lang w:val="de-DE"/>
        </w:rPr>
        <w:t xml:space="preserve">€ </w:t>
      </w:r>
      <w:r w:rsidRPr="00964CB1">
        <w:rPr>
          <w:rFonts w:cstheme="minorHAnsi"/>
          <w:sz w:val="18"/>
          <w:szCs w:val="18"/>
        </w:rPr>
        <w:t>4 billion per annum.</w:t>
      </w:r>
    </w:p>
    <w:p w14:paraId="6263277E" w14:textId="3C1FD097" w:rsidR="00EE6214" w:rsidRPr="00EE6214" w:rsidRDefault="00660633" w:rsidP="00F25C1A">
      <w:pPr>
        <w:spacing w:after="40" w:line="240" w:lineRule="exact"/>
        <w:rPr>
          <w:b/>
          <w:color w:val="000000" w:themeColor="hyperlink"/>
          <w:sz w:val="18"/>
          <w:szCs w:val="18"/>
          <w:u w:val="single"/>
        </w:rPr>
      </w:pPr>
      <w:hyperlink r:id="rId11" w:history="1">
        <w:r w:rsidR="00F25C1A" w:rsidRPr="00964CB1">
          <w:rPr>
            <w:rStyle w:val="Hyperlink"/>
            <w:rFonts w:cstheme="minorHAnsi"/>
            <w:b/>
            <w:sz w:val="18"/>
            <w:szCs w:val="18"/>
          </w:rPr>
          <w:t>www.greenyard.group</w:t>
        </w:r>
      </w:hyperlink>
    </w:p>
    <w:sectPr w:rsidR="00EE6214" w:rsidRPr="00EE6214" w:rsidSect="00EC566A">
      <w:headerReference w:type="even" r:id="rId12"/>
      <w:headerReference w:type="default" r:id="rId13"/>
      <w:footerReference w:type="even" r:id="rId14"/>
      <w:footerReference w:type="default" r:id="rId15"/>
      <w:headerReference w:type="first" r:id="rId16"/>
      <w:footerReference w:type="first" r:id="rId17"/>
      <w:pgSz w:w="11906" w:h="16838" w:code="9"/>
      <w:pgMar w:top="2268" w:right="1134" w:bottom="1701" w:left="1134"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8DC33" w14:textId="77777777" w:rsidR="00660633" w:rsidRDefault="00660633" w:rsidP="00DA26AF">
      <w:pPr>
        <w:spacing w:after="0" w:line="240" w:lineRule="auto"/>
      </w:pPr>
      <w:r>
        <w:separator/>
      </w:r>
    </w:p>
  </w:endnote>
  <w:endnote w:type="continuationSeparator" w:id="0">
    <w:p w14:paraId="4FED86CA" w14:textId="77777777" w:rsidR="00660633" w:rsidRDefault="00660633" w:rsidP="00DA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60B8" w14:textId="77777777" w:rsidR="00F53F96" w:rsidRDefault="00F53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2784" w14:textId="573FD237" w:rsidR="00F05E93" w:rsidRPr="00DE76DC" w:rsidRDefault="00DE76DC" w:rsidP="00DE76DC">
    <w:pPr>
      <w:pStyle w:val="Footer"/>
      <w:rPr>
        <w:lang w:val="nl-BE"/>
      </w:rPr>
    </w:pPr>
    <w:r>
      <w:rPr>
        <w:lang w:val="nl-BE"/>
      </w:rPr>
      <w:t>REGULATED INFORMATION</w:t>
    </w:r>
    <w:r w:rsidR="00715573">
      <w:rPr>
        <w:noProof/>
        <w:lang w:val="nl-BE" w:eastAsia="nl-BE"/>
      </w:rPr>
      <w:drawing>
        <wp:anchor distT="0" distB="0" distL="114300" distR="114300" simplePos="0" relativeHeight="251663360" behindDoc="1" locked="0" layoutInCell="1" allowOverlap="1" wp14:anchorId="62632789" wp14:editId="6263278A">
          <wp:simplePos x="0" y="0"/>
          <wp:positionH relativeFrom="page">
            <wp:posOffset>360045</wp:posOffset>
          </wp:positionH>
          <wp:positionV relativeFrom="page">
            <wp:posOffset>10405110</wp:posOffset>
          </wp:positionV>
          <wp:extent cx="6840000" cy="36000"/>
          <wp:effectExtent l="0" t="0" r="0" b="2540"/>
          <wp:wrapNone/>
          <wp:docPr id="15"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Y_be_balk_brief.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36000"/>
                  </a:xfrm>
                  <a:prstGeom prst="rect">
                    <a:avLst/>
                  </a:prstGeom>
                </pic:spPr>
              </pic:pic>
            </a:graphicData>
          </a:graphic>
          <wp14:sizeRelH relativeFrom="margin">
            <wp14:pctWidth>0</wp14:pctWidth>
          </wp14:sizeRelH>
          <wp14:sizeRelV relativeFrom="margin">
            <wp14:pctHeight>0</wp14:pctHeight>
          </wp14:sizeRelV>
        </wp:anchor>
      </w:drawing>
    </w:r>
    <w:r w:rsidR="00C00664">
      <w:rPr>
        <w:lang w:val="nl-BE"/>
      </w:rPr>
      <w:t xml:space="preserve"> – 23 September 2019, 7.45am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2786" w14:textId="1803D47E" w:rsidR="001C38F7" w:rsidRPr="00DE76DC" w:rsidRDefault="00F53F96" w:rsidP="00DE76DC">
    <w:pPr>
      <w:pStyle w:val="Footer"/>
      <w:rPr>
        <w:lang w:val="nl-BE"/>
      </w:rPr>
    </w:pPr>
    <w:r>
      <w:rPr>
        <w:lang w:val="nl-BE"/>
      </w:rPr>
      <w:t>NON-</w:t>
    </w:r>
    <w:bookmarkStart w:id="1" w:name="_GoBack"/>
    <w:bookmarkEnd w:id="1"/>
    <w:r w:rsidR="00DE76DC">
      <w:rPr>
        <w:lang w:val="nl-BE"/>
      </w:rPr>
      <w:t>REGULATED INFORMATION</w:t>
    </w:r>
    <w:r w:rsidR="00684CC9">
      <w:rPr>
        <w:lang w:val="nl-BE"/>
      </w:rPr>
      <w:t xml:space="preserve"> – </w:t>
    </w:r>
    <w:r w:rsidR="00F25C1A">
      <w:rPr>
        <w:lang w:val="nl-BE"/>
      </w:rPr>
      <w:t xml:space="preserve"> 1 November, 11.15 </w:t>
    </w:r>
    <w:proofErr w:type="spellStart"/>
    <w:r w:rsidR="00F25C1A">
      <w:rPr>
        <w:lang w:val="nl-BE"/>
      </w:rPr>
      <w:t>am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0D4D1" w14:textId="77777777" w:rsidR="00660633" w:rsidRDefault="00660633" w:rsidP="00DA26AF">
      <w:pPr>
        <w:spacing w:after="0" w:line="240" w:lineRule="auto"/>
      </w:pPr>
      <w:r>
        <w:separator/>
      </w:r>
    </w:p>
  </w:footnote>
  <w:footnote w:type="continuationSeparator" w:id="0">
    <w:p w14:paraId="4442E15C" w14:textId="77777777" w:rsidR="00660633" w:rsidRDefault="00660633" w:rsidP="00DA2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3A40" w14:textId="77777777" w:rsidR="00F53F96" w:rsidRDefault="00F53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2783" w14:textId="6DFAF74A" w:rsidR="00300F40" w:rsidRPr="00604E55" w:rsidRDefault="00604E55" w:rsidP="009C47DE">
    <w:pPr>
      <w:pStyle w:val="Header"/>
      <w:tabs>
        <w:tab w:val="clear" w:pos="4536"/>
        <w:tab w:val="clear" w:pos="9072"/>
        <w:tab w:val="right" w:pos="9638"/>
      </w:tabs>
      <w:spacing w:before="800"/>
    </w:pPr>
    <w:r>
      <w:rPr>
        <w:noProof/>
        <w:sz w:val="16"/>
        <w:szCs w:val="16"/>
        <w:lang w:val="nl-BE" w:eastAsia="nl-BE"/>
      </w:rPr>
      <w:drawing>
        <wp:anchor distT="0" distB="0" distL="0" distR="0" simplePos="0" relativeHeight="251666432" behindDoc="1" locked="0" layoutInCell="1" allowOverlap="1" wp14:anchorId="62632787" wp14:editId="62632788">
          <wp:simplePos x="0" y="0"/>
          <wp:positionH relativeFrom="column">
            <wp:posOffset>0</wp:posOffset>
          </wp:positionH>
          <wp:positionV relativeFrom="paragraph">
            <wp:posOffset>528955</wp:posOffset>
          </wp:positionV>
          <wp:extent cx="741600" cy="144000"/>
          <wp:effectExtent l="0" t="0" r="1905" b="8890"/>
          <wp:wrapTight wrapText="bothSides">
            <wp:wrapPolygon edited="0">
              <wp:start x="0" y="0"/>
              <wp:lineTo x="0" y="20071"/>
              <wp:lineTo x="21100" y="20071"/>
              <wp:lineTo x="211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be_minutes_of_meeting_second_page.bmp"/>
                  <pic:cNvPicPr/>
                </pic:nvPicPr>
                <pic:blipFill>
                  <a:blip r:embed="rId1">
                    <a:extLst>
                      <a:ext uri="{28A0092B-C50C-407E-A947-70E740481C1C}">
                        <a14:useLocalDpi xmlns:a14="http://schemas.microsoft.com/office/drawing/2010/main" val="0"/>
                      </a:ext>
                    </a:extLst>
                  </a:blip>
                  <a:stretch>
                    <a:fillRect/>
                  </a:stretch>
                </pic:blipFill>
                <pic:spPr>
                  <a:xfrm>
                    <a:off x="0" y="0"/>
                    <a:ext cx="741600" cy="144000"/>
                  </a:xfrm>
                  <a:prstGeom prst="rect">
                    <a:avLst/>
                  </a:prstGeom>
                </pic:spPr>
              </pic:pic>
            </a:graphicData>
          </a:graphic>
          <wp14:sizeRelH relativeFrom="margin">
            <wp14:pctWidth>0</wp14:pctWidth>
          </wp14:sizeRelH>
          <wp14:sizeRelV relativeFrom="margin">
            <wp14:pctHeight>0</wp14:pctHeight>
          </wp14:sizeRelV>
        </wp:anchor>
      </w:drawing>
    </w:r>
    <w:r w:rsidR="00DE76DC">
      <w:rPr>
        <w:sz w:val="16"/>
        <w:szCs w:val="16"/>
      </w:rPr>
      <w:t xml:space="preserve">  </w:t>
    </w:r>
    <w:r>
      <w:tab/>
    </w:r>
    <w:r>
      <w:fldChar w:fldCharType="begin"/>
    </w:r>
    <w:r>
      <w:instrText xml:space="preserve"> PAGE   \* MERGEFORMAT </w:instrText>
    </w:r>
    <w:r>
      <w:fldChar w:fldCharType="separate"/>
    </w:r>
    <w:r w:rsidR="00EE6214">
      <w:rPr>
        <w:noProof/>
      </w:rPr>
      <w:t>2</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2E167D">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2785" w14:textId="2AD1AA48" w:rsidR="00771DB7" w:rsidRPr="00D02E08" w:rsidRDefault="00980641" w:rsidP="00301C7F">
    <w:pPr>
      <w:pStyle w:val="Header"/>
      <w:tabs>
        <w:tab w:val="clear" w:pos="4536"/>
        <w:tab w:val="clear" w:pos="9072"/>
        <w:tab w:val="left" w:pos="1358"/>
      </w:tabs>
      <w:rPr>
        <w:color w:val="FF0000"/>
        <w:sz w:val="16"/>
        <w:szCs w:val="16"/>
      </w:rPr>
    </w:pPr>
    <w:r w:rsidRPr="00D02E08">
      <w:rPr>
        <w:noProof/>
        <w:color w:val="FF0000"/>
        <w:sz w:val="16"/>
        <w:szCs w:val="16"/>
        <w:lang w:val="nl-BE" w:eastAsia="nl-BE"/>
      </w:rPr>
      <w:drawing>
        <wp:anchor distT="0" distB="0" distL="114300" distR="114300" simplePos="0" relativeHeight="251667456" behindDoc="0" locked="1" layoutInCell="1" allowOverlap="1" wp14:anchorId="6263278B" wp14:editId="6263278C">
          <wp:simplePos x="0" y="0"/>
          <wp:positionH relativeFrom="page">
            <wp:posOffset>683895</wp:posOffset>
          </wp:positionH>
          <wp:positionV relativeFrom="page">
            <wp:posOffset>699770</wp:posOffset>
          </wp:positionV>
          <wp:extent cx="1292400" cy="17280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Y_be_press_releas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400" cy="172800"/>
                  </a:xfrm>
                  <a:prstGeom prst="rect">
                    <a:avLst/>
                  </a:prstGeom>
                </pic:spPr>
              </pic:pic>
            </a:graphicData>
          </a:graphic>
          <wp14:sizeRelH relativeFrom="margin">
            <wp14:pctWidth>0</wp14:pctWidth>
          </wp14:sizeRelH>
          <wp14:sizeRelV relativeFrom="margin">
            <wp14:pctHeight>0</wp14:pctHeight>
          </wp14:sizeRelV>
        </wp:anchor>
      </w:drawing>
    </w:r>
    <w:r w:rsidR="00F05E93" w:rsidRPr="00D02E08">
      <w:rPr>
        <w:noProof/>
        <w:color w:val="FF0000"/>
        <w:lang w:val="nl-BE" w:eastAsia="nl-BE"/>
      </w:rPr>
      <w:drawing>
        <wp:anchor distT="0" distB="0" distL="114300" distR="114300" simplePos="0" relativeHeight="251661312" behindDoc="1" locked="0" layoutInCell="1" allowOverlap="1" wp14:anchorId="6263278D" wp14:editId="6263278E">
          <wp:simplePos x="0" y="0"/>
          <wp:positionH relativeFrom="page">
            <wp:posOffset>5220970</wp:posOffset>
          </wp:positionH>
          <wp:positionV relativeFrom="page">
            <wp:posOffset>10045065</wp:posOffset>
          </wp:positionV>
          <wp:extent cx="1807200" cy="234000"/>
          <wp:effectExtent l="0" t="0" r="3175" b="0"/>
          <wp:wrapNone/>
          <wp:docPr id="1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Y_be_slogan_brief.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7200" cy="234000"/>
                  </a:xfrm>
                  <a:prstGeom prst="rect">
                    <a:avLst/>
                  </a:prstGeom>
                </pic:spPr>
              </pic:pic>
            </a:graphicData>
          </a:graphic>
          <wp14:sizeRelH relativeFrom="margin">
            <wp14:pctWidth>0</wp14:pctWidth>
          </wp14:sizeRelH>
          <wp14:sizeRelV relativeFrom="margin">
            <wp14:pctHeight>0</wp14:pctHeight>
          </wp14:sizeRelV>
        </wp:anchor>
      </w:drawing>
    </w:r>
    <w:r w:rsidR="00F05E93" w:rsidRPr="00D02E08">
      <w:rPr>
        <w:noProof/>
        <w:color w:val="FF0000"/>
        <w:lang w:val="nl-BE" w:eastAsia="nl-BE"/>
      </w:rPr>
      <w:drawing>
        <wp:anchor distT="0" distB="0" distL="114300" distR="114300" simplePos="0" relativeHeight="251660288" behindDoc="1" locked="0" layoutInCell="1" allowOverlap="1" wp14:anchorId="6263278F" wp14:editId="62632790">
          <wp:simplePos x="0" y="0"/>
          <wp:positionH relativeFrom="page">
            <wp:posOffset>361666</wp:posOffset>
          </wp:positionH>
          <wp:positionV relativeFrom="page">
            <wp:posOffset>10406418</wp:posOffset>
          </wp:positionV>
          <wp:extent cx="6839585" cy="35560"/>
          <wp:effectExtent l="0" t="0" r="0" b="2540"/>
          <wp:wrapNone/>
          <wp:docPr id="18"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Y_be_balk_brief.bmp"/>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39585" cy="35560"/>
                  </a:xfrm>
                  <a:prstGeom prst="rect">
                    <a:avLst/>
                  </a:prstGeom>
                </pic:spPr>
              </pic:pic>
            </a:graphicData>
          </a:graphic>
          <wp14:sizeRelH relativeFrom="margin">
            <wp14:pctWidth>0</wp14:pctWidth>
          </wp14:sizeRelH>
          <wp14:sizeRelV relativeFrom="margin">
            <wp14:pctHeight>0</wp14:pctHeight>
          </wp14:sizeRelV>
        </wp:anchor>
      </w:drawing>
    </w:r>
    <w:r w:rsidR="00F05E93" w:rsidRPr="00D02E08">
      <w:rPr>
        <w:noProof/>
        <w:color w:val="FF0000"/>
        <w:lang w:val="nl-BE" w:eastAsia="nl-BE"/>
      </w:rPr>
      <w:drawing>
        <wp:anchor distT="0" distB="0" distL="114300" distR="114300" simplePos="0" relativeHeight="251659264" behindDoc="1" locked="1" layoutInCell="1" allowOverlap="1" wp14:anchorId="62632791" wp14:editId="62632792">
          <wp:simplePos x="0" y="0"/>
          <wp:positionH relativeFrom="page">
            <wp:posOffset>4572635</wp:posOffset>
          </wp:positionH>
          <wp:positionV relativeFrom="page">
            <wp:posOffset>575945</wp:posOffset>
          </wp:positionV>
          <wp:extent cx="2268000" cy="334800"/>
          <wp:effectExtent l="0" t="0" r="0" b="8255"/>
          <wp:wrapNone/>
          <wp:docPr id="1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_be_logo_brief.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8000" cy="33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667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F0AD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AEF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C84A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5A0F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90E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4EAB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304A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FA3B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5E82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0308"/>
    <w:multiLevelType w:val="multilevel"/>
    <w:tmpl w:val="C6A09B06"/>
    <w:numStyleLink w:val="GYnumbered"/>
  </w:abstractNum>
  <w:abstractNum w:abstractNumId="11" w15:restartNumberingAfterBreak="0">
    <w:nsid w:val="07FC07DB"/>
    <w:multiLevelType w:val="multilevel"/>
    <w:tmpl w:val="9F7CFF70"/>
    <w:numStyleLink w:val="GYbullets"/>
  </w:abstractNum>
  <w:abstractNum w:abstractNumId="12" w15:restartNumberingAfterBreak="0">
    <w:nsid w:val="1EB83B4C"/>
    <w:multiLevelType w:val="multilevel"/>
    <w:tmpl w:val="C6A09B06"/>
    <w:numStyleLink w:val="GYnumbered"/>
  </w:abstractNum>
  <w:abstractNum w:abstractNumId="13" w15:restartNumberingAfterBreak="0">
    <w:nsid w:val="20A2144E"/>
    <w:multiLevelType w:val="hybridMultilevel"/>
    <w:tmpl w:val="70EC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F59BD"/>
    <w:multiLevelType w:val="multilevel"/>
    <w:tmpl w:val="C6A09B06"/>
    <w:styleLink w:val="GYnumbered"/>
    <w:lvl w:ilvl="0">
      <w:start w:val="1"/>
      <w:numFmt w:val="decimal"/>
      <w:pStyle w:val="Nuberedlist"/>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5" w15:restartNumberingAfterBreak="0">
    <w:nsid w:val="370C10BF"/>
    <w:multiLevelType w:val="hybridMultilevel"/>
    <w:tmpl w:val="6066A4C4"/>
    <w:lvl w:ilvl="0" w:tplc="0809000F">
      <w:start w:val="1"/>
      <w:numFmt w:val="bullet"/>
      <w:lvlText w:val="̶"/>
      <w:lvlJc w:val="left"/>
      <w:pPr>
        <w:ind w:left="720" w:hanging="360"/>
      </w:pPr>
      <w:rPr>
        <w:rFonts w:ascii="Calibri" w:hAnsi="Calibri"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397B5C83"/>
    <w:multiLevelType w:val="multilevel"/>
    <w:tmpl w:val="B3FE8360"/>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right"/>
      <w:pPr>
        <w:ind w:left="2556" w:hanging="284"/>
      </w:pPr>
      <w:rPr>
        <w:rFonts w:hint="default"/>
      </w:rPr>
    </w:lvl>
  </w:abstractNum>
  <w:abstractNum w:abstractNumId="17" w15:restartNumberingAfterBreak="0">
    <w:nsid w:val="424A43D2"/>
    <w:multiLevelType w:val="hybridMultilevel"/>
    <w:tmpl w:val="1FA0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308AC"/>
    <w:multiLevelType w:val="multilevel"/>
    <w:tmpl w:val="C6A09B06"/>
    <w:numStyleLink w:val="GYnumbered"/>
  </w:abstractNum>
  <w:abstractNum w:abstractNumId="19" w15:restartNumberingAfterBreak="0">
    <w:nsid w:val="596A092D"/>
    <w:multiLevelType w:val="multilevel"/>
    <w:tmpl w:val="9F7CFF70"/>
    <w:numStyleLink w:val="GYbullets"/>
  </w:abstractNum>
  <w:abstractNum w:abstractNumId="20" w15:restartNumberingAfterBreak="0">
    <w:nsid w:val="5EE42671"/>
    <w:multiLevelType w:val="hybridMultilevel"/>
    <w:tmpl w:val="9340AB7A"/>
    <w:lvl w:ilvl="0" w:tplc="40BE27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253562"/>
    <w:multiLevelType w:val="multilevel"/>
    <w:tmpl w:val="9F7CFF70"/>
    <w:styleLink w:val="GYbullets"/>
    <w:lvl w:ilvl="0">
      <w:start w:val="1"/>
      <w:numFmt w:val="bullet"/>
      <w:pStyle w:val="ListParagraph"/>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color w:val="auto"/>
      </w:rPr>
    </w:lvl>
    <w:lvl w:ilvl="8">
      <w:start w:val="1"/>
      <w:numFmt w:val="bullet"/>
      <w:lvlText w:val=""/>
      <w:lvlJc w:val="left"/>
      <w:pPr>
        <w:ind w:left="2556" w:hanging="284"/>
      </w:pPr>
      <w:rPr>
        <w:rFonts w:ascii="Symbol" w:hAnsi="Symbol" w:hint="default"/>
        <w:color w:val="auto"/>
      </w:rPr>
    </w:lvl>
  </w:abstractNum>
  <w:abstractNum w:abstractNumId="22" w15:restartNumberingAfterBreak="0">
    <w:nsid w:val="625F164F"/>
    <w:multiLevelType w:val="singleLevel"/>
    <w:tmpl w:val="DCF2E3FE"/>
    <w:lvl w:ilvl="0">
      <w:start w:val="1"/>
      <w:numFmt w:val="decimal"/>
      <w:lvlText w:val="%1."/>
      <w:lvlJc w:val="left"/>
      <w:pPr>
        <w:ind w:left="284" w:hanging="284"/>
      </w:pPr>
      <w:rPr>
        <w:rFonts w:hint="default"/>
      </w:rPr>
    </w:lvl>
  </w:abstractNum>
  <w:abstractNum w:abstractNumId="23" w15:restartNumberingAfterBreak="0">
    <w:nsid w:val="69926469"/>
    <w:multiLevelType w:val="multilevel"/>
    <w:tmpl w:val="B3FE8360"/>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right"/>
      <w:pPr>
        <w:ind w:left="2556" w:hanging="284"/>
      </w:pPr>
      <w:rPr>
        <w:rFonts w:hint="default"/>
      </w:rPr>
    </w:lvl>
  </w:abstractNum>
  <w:abstractNum w:abstractNumId="24" w15:restartNumberingAfterBreak="0">
    <w:nsid w:val="6B9D470B"/>
    <w:multiLevelType w:val="hybridMultilevel"/>
    <w:tmpl w:val="852E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7B47D7"/>
    <w:multiLevelType w:val="multilevel"/>
    <w:tmpl w:val="C6A09B06"/>
    <w:numStyleLink w:val="GYnumbered"/>
  </w:abstractNum>
  <w:abstractNum w:abstractNumId="26" w15:restartNumberingAfterBreak="0">
    <w:nsid w:val="776777C5"/>
    <w:multiLevelType w:val="multilevel"/>
    <w:tmpl w:val="9F7CFF70"/>
    <w:numStyleLink w:val="GYbullets"/>
  </w:abstractNum>
  <w:num w:numId="1">
    <w:abstractNumId w:val="15"/>
  </w:num>
  <w:num w:numId="2">
    <w:abstractNumId w:val="26"/>
  </w:num>
  <w:num w:numId="3">
    <w:abstractNumId w:val="21"/>
  </w:num>
  <w:num w:numId="4">
    <w:abstractNumId w:val="22"/>
  </w:num>
  <w:num w:numId="5">
    <w:abstractNumId w:val="22"/>
    <w:lvlOverride w:ilvl="0">
      <w:startOverride w:val="1"/>
    </w:lvlOverride>
  </w:num>
  <w:num w:numId="6">
    <w:abstractNumId w:val="24"/>
  </w:num>
  <w:num w:numId="7">
    <w:abstractNumId w:val="17"/>
  </w:num>
  <w:num w:numId="8">
    <w:abstractNumId w:val="19"/>
  </w:num>
  <w:num w:numId="9">
    <w:abstractNumId w:val="14"/>
  </w:num>
  <w:num w:numId="10">
    <w:abstractNumId w:val="10"/>
  </w:num>
  <w:num w:numId="11">
    <w:abstractNumId w:val="23"/>
  </w:num>
  <w:num w:numId="12">
    <w:abstractNumId w:val="16"/>
  </w:num>
  <w:num w:numId="13">
    <w:abstractNumId w:val="25"/>
  </w:num>
  <w:num w:numId="14">
    <w:abstractNumId w:val="12"/>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7D"/>
    <w:rsid w:val="000178AB"/>
    <w:rsid w:val="00020C5D"/>
    <w:rsid w:val="0003028D"/>
    <w:rsid w:val="000324CB"/>
    <w:rsid w:val="0005623F"/>
    <w:rsid w:val="00081089"/>
    <w:rsid w:val="000827D1"/>
    <w:rsid w:val="00091215"/>
    <w:rsid w:val="000D0991"/>
    <w:rsid w:val="000D0997"/>
    <w:rsid w:val="000D0D34"/>
    <w:rsid w:val="000D572E"/>
    <w:rsid w:val="000F4DA4"/>
    <w:rsid w:val="001055F6"/>
    <w:rsid w:val="0012152E"/>
    <w:rsid w:val="001220E9"/>
    <w:rsid w:val="00126B90"/>
    <w:rsid w:val="001302B0"/>
    <w:rsid w:val="001337C6"/>
    <w:rsid w:val="0014284D"/>
    <w:rsid w:val="001572C3"/>
    <w:rsid w:val="00162088"/>
    <w:rsid w:val="00173112"/>
    <w:rsid w:val="0017463E"/>
    <w:rsid w:val="001779C0"/>
    <w:rsid w:val="00180F25"/>
    <w:rsid w:val="001A51AF"/>
    <w:rsid w:val="001A6BF2"/>
    <w:rsid w:val="001B3B47"/>
    <w:rsid w:val="001B5F71"/>
    <w:rsid w:val="001B6424"/>
    <w:rsid w:val="001C38F7"/>
    <w:rsid w:val="001E69EB"/>
    <w:rsid w:val="001F374E"/>
    <w:rsid w:val="00200274"/>
    <w:rsid w:val="00203AB9"/>
    <w:rsid w:val="00204F4E"/>
    <w:rsid w:val="002335B0"/>
    <w:rsid w:val="00246C27"/>
    <w:rsid w:val="00247762"/>
    <w:rsid w:val="002617B0"/>
    <w:rsid w:val="0029134D"/>
    <w:rsid w:val="00292621"/>
    <w:rsid w:val="002A3F41"/>
    <w:rsid w:val="002B1436"/>
    <w:rsid w:val="002D14FE"/>
    <w:rsid w:val="002D6202"/>
    <w:rsid w:val="002D7082"/>
    <w:rsid w:val="002E167D"/>
    <w:rsid w:val="00300F40"/>
    <w:rsid w:val="00301C7F"/>
    <w:rsid w:val="003022C8"/>
    <w:rsid w:val="0030536D"/>
    <w:rsid w:val="003058B0"/>
    <w:rsid w:val="00310DD1"/>
    <w:rsid w:val="003160A6"/>
    <w:rsid w:val="00326286"/>
    <w:rsid w:val="00327207"/>
    <w:rsid w:val="00331CA4"/>
    <w:rsid w:val="00333551"/>
    <w:rsid w:val="003347FF"/>
    <w:rsid w:val="00345B09"/>
    <w:rsid w:val="00352220"/>
    <w:rsid w:val="00367316"/>
    <w:rsid w:val="0037600C"/>
    <w:rsid w:val="00376EE3"/>
    <w:rsid w:val="00377254"/>
    <w:rsid w:val="00383D03"/>
    <w:rsid w:val="00386607"/>
    <w:rsid w:val="003A6682"/>
    <w:rsid w:val="003B39B9"/>
    <w:rsid w:val="003D2086"/>
    <w:rsid w:val="003D25AE"/>
    <w:rsid w:val="003D7389"/>
    <w:rsid w:val="003D7663"/>
    <w:rsid w:val="003E363C"/>
    <w:rsid w:val="003E3D1C"/>
    <w:rsid w:val="003F0E11"/>
    <w:rsid w:val="004015F4"/>
    <w:rsid w:val="00406643"/>
    <w:rsid w:val="004136DC"/>
    <w:rsid w:val="00434F00"/>
    <w:rsid w:val="004471FD"/>
    <w:rsid w:val="00464649"/>
    <w:rsid w:val="004649FF"/>
    <w:rsid w:val="004864E5"/>
    <w:rsid w:val="00490FF8"/>
    <w:rsid w:val="00492D6F"/>
    <w:rsid w:val="00497362"/>
    <w:rsid w:val="004E72E4"/>
    <w:rsid w:val="004F1575"/>
    <w:rsid w:val="004F289A"/>
    <w:rsid w:val="00503007"/>
    <w:rsid w:val="00505B7F"/>
    <w:rsid w:val="005218DF"/>
    <w:rsid w:val="00522BA3"/>
    <w:rsid w:val="005425EA"/>
    <w:rsid w:val="005746F4"/>
    <w:rsid w:val="005818D9"/>
    <w:rsid w:val="005878BA"/>
    <w:rsid w:val="00594887"/>
    <w:rsid w:val="005A5F85"/>
    <w:rsid w:val="005A6A4C"/>
    <w:rsid w:val="005D49CE"/>
    <w:rsid w:val="005E16E2"/>
    <w:rsid w:val="005E292E"/>
    <w:rsid w:val="005E2FB5"/>
    <w:rsid w:val="005F1BD8"/>
    <w:rsid w:val="00600272"/>
    <w:rsid w:val="00604E55"/>
    <w:rsid w:val="00616781"/>
    <w:rsid w:val="00635DF1"/>
    <w:rsid w:val="00642EAF"/>
    <w:rsid w:val="00644121"/>
    <w:rsid w:val="00647F95"/>
    <w:rsid w:val="00652C2B"/>
    <w:rsid w:val="00660633"/>
    <w:rsid w:val="006648A6"/>
    <w:rsid w:val="0066540A"/>
    <w:rsid w:val="00674950"/>
    <w:rsid w:val="0067736E"/>
    <w:rsid w:val="00684CC9"/>
    <w:rsid w:val="006937F3"/>
    <w:rsid w:val="00695318"/>
    <w:rsid w:val="00697585"/>
    <w:rsid w:val="00697F4E"/>
    <w:rsid w:val="006A3526"/>
    <w:rsid w:val="006B0BEF"/>
    <w:rsid w:val="006B7836"/>
    <w:rsid w:val="006D19D1"/>
    <w:rsid w:val="006D3D42"/>
    <w:rsid w:val="00715573"/>
    <w:rsid w:val="00715FD4"/>
    <w:rsid w:val="00717A9D"/>
    <w:rsid w:val="00722C44"/>
    <w:rsid w:val="00755808"/>
    <w:rsid w:val="00762551"/>
    <w:rsid w:val="0076678D"/>
    <w:rsid w:val="00771DB7"/>
    <w:rsid w:val="0077391D"/>
    <w:rsid w:val="00795B9C"/>
    <w:rsid w:val="007B718D"/>
    <w:rsid w:val="007C2611"/>
    <w:rsid w:val="007D2BB3"/>
    <w:rsid w:val="007D6FB7"/>
    <w:rsid w:val="00802C8B"/>
    <w:rsid w:val="0082075A"/>
    <w:rsid w:val="00822B72"/>
    <w:rsid w:val="00825017"/>
    <w:rsid w:val="00831D67"/>
    <w:rsid w:val="00847F21"/>
    <w:rsid w:val="00883E56"/>
    <w:rsid w:val="00884A21"/>
    <w:rsid w:val="00884BB1"/>
    <w:rsid w:val="0088685D"/>
    <w:rsid w:val="00892560"/>
    <w:rsid w:val="008A2108"/>
    <w:rsid w:val="008A3B39"/>
    <w:rsid w:val="008B3E18"/>
    <w:rsid w:val="008B5919"/>
    <w:rsid w:val="008B7C4A"/>
    <w:rsid w:val="008C78FB"/>
    <w:rsid w:val="008D3048"/>
    <w:rsid w:val="008D7CA6"/>
    <w:rsid w:val="008E2497"/>
    <w:rsid w:val="008F6049"/>
    <w:rsid w:val="008F7B4F"/>
    <w:rsid w:val="0090096A"/>
    <w:rsid w:val="0090584C"/>
    <w:rsid w:val="00920C10"/>
    <w:rsid w:val="00930AA3"/>
    <w:rsid w:val="00930FF3"/>
    <w:rsid w:val="00937B66"/>
    <w:rsid w:val="009453BF"/>
    <w:rsid w:val="009720DE"/>
    <w:rsid w:val="00975CF4"/>
    <w:rsid w:val="00980641"/>
    <w:rsid w:val="00984D68"/>
    <w:rsid w:val="00991B75"/>
    <w:rsid w:val="00992937"/>
    <w:rsid w:val="0099412C"/>
    <w:rsid w:val="009A51FA"/>
    <w:rsid w:val="009B64BC"/>
    <w:rsid w:val="009C0219"/>
    <w:rsid w:val="009C1B6D"/>
    <w:rsid w:val="009C47DE"/>
    <w:rsid w:val="009E369A"/>
    <w:rsid w:val="009F01FF"/>
    <w:rsid w:val="009F59EC"/>
    <w:rsid w:val="00A1524E"/>
    <w:rsid w:val="00A236BF"/>
    <w:rsid w:val="00A40209"/>
    <w:rsid w:val="00A4125E"/>
    <w:rsid w:val="00A44B87"/>
    <w:rsid w:val="00A4750B"/>
    <w:rsid w:val="00A54202"/>
    <w:rsid w:val="00A62B4F"/>
    <w:rsid w:val="00A666AB"/>
    <w:rsid w:val="00A73D8D"/>
    <w:rsid w:val="00A76A28"/>
    <w:rsid w:val="00A77C50"/>
    <w:rsid w:val="00A86B3E"/>
    <w:rsid w:val="00A870BE"/>
    <w:rsid w:val="00A873AB"/>
    <w:rsid w:val="00A903A8"/>
    <w:rsid w:val="00A96834"/>
    <w:rsid w:val="00AB1606"/>
    <w:rsid w:val="00AC364A"/>
    <w:rsid w:val="00AD03A8"/>
    <w:rsid w:val="00AE4171"/>
    <w:rsid w:val="00AF083C"/>
    <w:rsid w:val="00B00AA6"/>
    <w:rsid w:val="00B16C51"/>
    <w:rsid w:val="00B31045"/>
    <w:rsid w:val="00B61589"/>
    <w:rsid w:val="00B64574"/>
    <w:rsid w:val="00B76FD7"/>
    <w:rsid w:val="00B8063C"/>
    <w:rsid w:val="00B812BF"/>
    <w:rsid w:val="00B94B64"/>
    <w:rsid w:val="00B96413"/>
    <w:rsid w:val="00BC093A"/>
    <w:rsid w:val="00BD1053"/>
    <w:rsid w:val="00BE48FB"/>
    <w:rsid w:val="00BF08AA"/>
    <w:rsid w:val="00C00664"/>
    <w:rsid w:val="00C16F93"/>
    <w:rsid w:val="00C178B4"/>
    <w:rsid w:val="00C24A91"/>
    <w:rsid w:val="00C36426"/>
    <w:rsid w:val="00C51EB5"/>
    <w:rsid w:val="00C5512A"/>
    <w:rsid w:val="00C57A03"/>
    <w:rsid w:val="00C6046E"/>
    <w:rsid w:val="00C605A9"/>
    <w:rsid w:val="00C62AB5"/>
    <w:rsid w:val="00C771A9"/>
    <w:rsid w:val="00C855D6"/>
    <w:rsid w:val="00C95FDF"/>
    <w:rsid w:val="00C96BD0"/>
    <w:rsid w:val="00CA6152"/>
    <w:rsid w:val="00CB3EDE"/>
    <w:rsid w:val="00CB5172"/>
    <w:rsid w:val="00CE1E70"/>
    <w:rsid w:val="00CE28E9"/>
    <w:rsid w:val="00CE7361"/>
    <w:rsid w:val="00D02E08"/>
    <w:rsid w:val="00D23CF4"/>
    <w:rsid w:val="00D26719"/>
    <w:rsid w:val="00D33038"/>
    <w:rsid w:val="00D40FC6"/>
    <w:rsid w:val="00D64332"/>
    <w:rsid w:val="00D71048"/>
    <w:rsid w:val="00DA26AF"/>
    <w:rsid w:val="00DB514B"/>
    <w:rsid w:val="00DC0E1B"/>
    <w:rsid w:val="00DC2290"/>
    <w:rsid w:val="00DC7EB8"/>
    <w:rsid w:val="00DD001C"/>
    <w:rsid w:val="00DD6E43"/>
    <w:rsid w:val="00DD7BC6"/>
    <w:rsid w:val="00DE48AB"/>
    <w:rsid w:val="00DE76DC"/>
    <w:rsid w:val="00DF1F1A"/>
    <w:rsid w:val="00E074B4"/>
    <w:rsid w:val="00E27577"/>
    <w:rsid w:val="00E31E04"/>
    <w:rsid w:val="00E50A22"/>
    <w:rsid w:val="00E54618"/>
    <w:rsid w:val="00E56AF2"/>
    <w:rsid w:val="00E61DE3"/>
    <w:rsid w:val="00E67804"/>
    <w:rsid w:val="00E7170D"/>
    <w:rsid w:val="00E90CAE"/>
    <w:rsid w:val="00EC16CA"/>
    <w:rsid w:val="00EC566A"/>
    <w:rsid w:val="00EC7D7E"/>
    <w:rsid w:val="00ED7086"/>
    <w:rsid w:val="00EE6214"/>
    <w:rsid w:val="00EF3908"/>
    <w:rsid w:val="00F05E93"/>
    <w:rsid w:val="00F1353C"/>
    <w:rsid w:val="00F20CDF"/>
    <w:rsid w:val="00F25C1A"/>
    <w:rsid w:val="00F344CE"/>
    <w:rsid w:val="00F36BDE"/>
    <w:rsid w:val="00F41631"/>
    <w:rsid w:val="00F4618A"/>
    <w:rsid w:val="00F50533"/>
    <w:rsid w:val="00F53F96"/>
    <w:rsid w:val="00F54D1A"/>
    <w:rsid w:val="00F579A3"/>
    <w:rsid w:val="00F63520"/>
    <w:rsid w:val="00F9019E"/>
    <w:rsid w:val="00F92692"/>
    <w:rsid w:val="00FB193B"/>
    <w:rsid w:val="00FB3AEE"/>
    <w:rsid w:val="00FC2B4F"/>
    <w:rsid w:val="00FC59C2"/>
    <w:rsid w:val="00FD1610"/>
    <w:rsid w:val="00FE2E8B"/>
    <w:rsid w:val="00FE3050"/>
    <w:rsid w:val="00FF3E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32769"/>
  <w15:docId w15:val="{B7E80ECC-B18D-4DB6-B6B4-0DB2300E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611"/>
    <w:pPr>
      <w:spacing w:after="140" w:line="280" w:lineRule="atLeast"/>
    </w:pPr>
    <w:rPr>
      <w:sz w:val="24"/>
      <w:lang w:val="en-GB"/>
    </w:rPr>
  </w:style>
  <w:style w:type="paragraph" w:styleId="Heading1">
    <w:name w:val="heading 1"/>
    <w:basedOn w:val="Normal"/>
    <w:next w:val="Normal"/>
    <w:link w:val="Heading1Char"/>
    <w:uiPriority w:val="9"/>
    <w:rsid w:val="003A6682"/>
    <w:pPr>
      <w:spacing w:before="397"/>
      <w:outlineLvl w:val="0"/>
    </w:pPr>
    <w:rPr>
      <w:b/>
      <w:color w:val="88BB33" w:themeColor="background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3D42"/>
    <w:rPr>
      <w:lang w:val="en-GB"/>
    </w:rPr>
  </w:style>
  <w:style w:type="paragraph" w:styleId="Footer">
    <w:name w:val="footer"/>
    <w:basedOn w:val="Normal"/>
    <w:link w:val="FooterChar"/>
    <w:uiPriority w:val="99"/>
    <w:unhideWhenUsed/>
    <w:rsid w:val="001C38F7"/>
    <w:pPr>
      <w:tabs>
        <w:tab w:val="center" w:pos="4536"/>
        <w:tab w:val="right" w:pos="9072"/>
      </w:tabs>
      <w:spacing w:after="0" w:line="240" w:lineRule="auto"/>
    </w:pPr>
    <w:rPr>
      <w:b/>
      <w:sz w:val="18"/>
    </w:rPr>
  </w:style>
  <w:style w:type="character" w:customStyle="1" w:styleId="FooterChar">
    <w:name w:val="Footer Char"/>
    <w:basedOn w:val="DefaultParagraphFont"/>
    <w:link w:val="Footer"/>
    <w:uiPriority w:val="99"/>
    <w:rsid w:val="001C38F7"/>
    <w:rPr>
      <w:b/>
      <w:sz w:val="18"/>
      <w:lang w:val="en-GB"/>
    </w:rPr>
  </w:style>
  <w:style w:type="table" w:styleId="TableGrid">
    <w:name w:val="Table Grid"/>
    <w:basedOn w:val="TableNormal"/>
    <w:uiPriority w:val="39"/>
    <w:rsid w:val="003D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2611"/>
    <w:pPr>
      <w:spacing w:after="0" w:line="280" w:lineRule="atLeast"/>
    </w:pPr>
    <w:rPr>
      <w:sz w:val="24"/>
      <w:lang w:val="en-GB"/>
    </w:rPr>
  </w:style>
  <w:style w:type="character" w:styleId="PlaceholderText">
    <w:name w:val="Placeholder Text"/>
    <w:basedOn w:val="DefaultParagraphFont"/>
    <w:uiPriority w:val="99"/>
    <w:semiHidden/>
    <w:rsid w:val="00352220"/>
    <w:rPr>
      <w:color w:val="808080"/>
    </w:rPr>
  </w:style>
  <w:style w:type="character" w:styleId="Hyperlink">
    <w:name w:val="Hyperlink"/>
    <w:basedOn w:val="DefaultParagraphFont"/>
    <w:uiPriority w:val="99"/>
    <w:unhideWhenUsed/>
    <w:rsid w:val="00377254"/>
    <w:rPr>
      <w:color w:val="000000" w:themeColor="hyperlink"/>
      <w:u w:val="single"/>
    </w:rPr>
  </w:style>
  <w:style w:type="paragraph" w:styleId="BalloonText">
    <w:name w:val="Balloon Text"/>
    <w:basedOn w:val="Normal"/>
    <w:link w:val="BalloonTextChar"/>
    <w:uiPriority w:val="99"/>
    <w:semiHidden/>
    <w:unhideWhenUsed/>
    <w:rsid w:val="00AF0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83C"/>
    <w:rPr>
      <w:rFonts w:ascii="Segoe UI" w:hAnsi="Segoe UI" w:cs="Segoe UI"/>
      <w:sz w:val="18"/>
      <w:szCs w:val="18"/>
      <w:lang w:val="en-GB"/>
    </w:rPr>
  </w:style>
  <w:style w:type="character" w:customStyle="1" w:styleId="Heading1Char">
    <w:name w:val="Heading 1 Char"/>
    <w:basedOn w:val="DefaultParagraphFont"/>
    <w:link w:val="Heading1"/>
    <w:uiPriority w:val="9"/>
    <w:rsid w:val="003A6682"/>
    <w:rPr>
      <w:b/>
      <w:color w:val="88BB33" w:themeColor="background2"/>
      <w:sz w:val="24"/>
      <w:szCs w:val="24"/>
      <w:lang w:val="en-GB"/>
    </w:rPr>
  </w:style>
  <w:style w:type="paragraph" w:styleId="ListParagraph">
    <w:name w:val="List Paragraph"/>
    <w:basedOn w:val="Normal"/>
    <w:link w:val="ListParagraphChar"/>
    <w:uiPriority w:val="34"/>
    <w:qFormat/>
    <w:rsid w:val="00DE76DC"/>
    <w:pPr>
      <w:numPr>
        <w:numId w:val="18"/>
      </w:numPr>
      <w:contextualSpacing/>
    </w:pPr>
  </w:style>
  <w:style w:type="numbering" w:customStyle="1" w:styleId="GYbullets">
    <w:name w:val="GY bullets"/>
    <w:uiPriority w:val="99"/>
    <w:rsid w:val="001C38F7"/>
    <w:pPr>
      <w:numPr>
        <w:numId w:val="3"/>
      </w:numPr>
    </w:pPr>
  </w:style>
  <w:style w:type="paragraph" w:customStyle="1" w:styleId="Nuberedlist">
    <w:name w:val="Nubered list"/>
    <w:basedOn w:val="ListParagraph"/>
    <w:link w:val="NuberedlistChar"/>
    <w:qFormat/>
    <w:rsid w:val="00173112"/>
    <w:pPr>
      <w:numPr>
        <w:numId w:val="15"/>
      </w:numPr>
    </w:pPr>
  </w:style>
  <w:style w:type="numbering" w:customStyle="1" w:styleId="GYnumbered">
    <w:name w:val="GY numbered"/>
    <w:uiPriority w:val="99"/>
    <w:rsid w:val="00173112"/>
    <w:pPr>
      <w:numPr>
        <w:numId w:val="9"/>
      </w:numPr>
    </w:pPr>
  </w:style>
  <w:style w:type="character" w:customStyle="1" w:styleId="ListParagraphChar">
    <w:name w:val="List Paragraph Char"/>
    <w:basedOn w:val="DefaultParagraphFont"/>
    <w:link w:val="ListParagraph"/>
    <w:uiPriority w:val="34"/>
    <w:rsid w:val="00DE76DC"/>
    <w:rPr>
      <w:lang w:val="en-GB"/>
    </w:rPr>
  </w:style>
  <w:style w:type="character" w:customStyle="1" w:styleId="NuberedlistChar">
    <w:name w:val="Nubered list Char"/>
    <w:basedOn w:val="ListParagraphChar"/>
    <w:link w:val="Nuberedlist"/>
    <w:rsid w:val="00173112"/>
    <w:rPr>
      <w:lang w:val="en-GB"/>
    </w:rPr>
  </w:style>
  <w:style w:type="paragraph" w:styleId="Title">
    <w:name w:val="Title"/>
    <w:basedOn w:val="Normal"/>
    <w:next w:val="Normal"/>
    <w:link w:val="TitleChar"/>
    <w:uiPriority w:val="10"/>
    <w:qFormat/>
    <w:rsid w:val="00715FD4"/>
    <w:pPr>
      <w:spacing w:after="0" w:line="420" w:lineRule="exact"/>
      <w:contextualSpacing/>
    </w:pPr>
    <w:rPr>
      <w:rFonts w:asciiTheme="majorHAnsi" w:eastAsiaTheme="majorEastAsia" w:hAnsiTheme="majorHAnsi" w:cstheme="majorBidi"/>
      <w:b/>
      <w:color w:val="336633" w:themeColor="accent3"/>
      <w:spacing w:val="-10"/>
      <w:kern w:val="28"/>
      <w:sz w:val="44"/>
      <w:szCs w:val="42"/>
      <w:lang w:val="nl-BE"/>
    </w:rPr>
  </w:style>
  <w:style w:type="character" w:customStyle="1" w:styleId="TitleChar">
    <w:name w:val="Title Char"/>
    <w:basedOn w:val="DefaultParagraphFont"/>
    <w:link w:val="Title"/>
    <w:uiPriority w:val="10"/>
    <w:rsid w:val="00715FD4"/>
    <w:rPr>
      <w:rFonts w:asciiTheme="majorHAnsi" w:eastAsiaTheme="majorEastAsia" w:hAnsiTheme="majorHAnsi" w:cstheme="majorBidi"/>
      <w:b/>
      <w:color w:val="336633" w:themeColor="accent3"/>
      <w:spacing w:val="-10"/>
      <w:kern w:val="28"/>
      <w:sz w:val="44"/>
      <w:szCs w:val="42"/>
    </w:rPr>
  </w:style>
  <w:style w:type="paragraph" w:styleId="Date">
    <w:name w:val="Date"/>
    <w:basedOn w:val="Normal"/>
    <w:next w:val="Normal"/>
    <w:link w:val="DateChar"/>
    <w:uiPriority w:val="99"/>
    <w:unhideWhenUsed/>
    <w:qFormat/>
    <w:rsid w:val="001C38F7"/>
    <w:pPr>
      <w:spacing w:before="120" w:after="540" w:line="180" w:lineRule="atLeast"/>
    </w:pPr>
    <w:rPr>
      <w:sz w:val="18"/>
    </w:rPr>
  </w:style>
  <w:style w:type="character" w:customStyle="1" w:styleId="DateChar">
    <w:name w:val="Date Char"/>
    <w:basedOn w:val="DefaultParagraphFont"/>
    <w:link w:val="Date"/>
    <w:uiPriority w:val="99"/>
    <w:rsid w:val="001C38F7"/>
    <w:rPr>
      <w:sz w:val="18"/>
      <w:lang w:val="en-GB"/>
    </w:rPr>
  </w:style>
  <w:style w:type="paragraph" w:styleId="Subtitle">
    <w:name w:val="Subtitle"/>
    <w:basedOn w:val="Normal"/>
    <w:next w:val="Normal"/>
    <w:link w:val="SubtitleChar"/>
    <w:uiPriority w:val="11"/>
    <w:qFormat/>
    <w:rsid w:val="001C38F7"/>
    <w:pPr>
      <w:numPr>
        <w:ilvl w:val="1"/>
      </w:numPr>
      <w:spacing w:after="0"/>
    </w:pPr>
    <w:rPr>
      <w:rFonts w:eastAsiaTheme="minorEastAsia"/>
      <w:b/>
      <w:color w:val="000000" w:themeColor="text1"/>
    </w:rPr>
  </w:style>
  <w:style w:type="character" w:customStyle="1" w:styleId="SubtitleChar">
    <w:name w:val="Subtitle Char"/>
    <w:basedOn w:val="DefaultParagraphFont"/>
    <w:link w:val="Subtitle"/>
    <w:uiPriority w:val="11"/>
    <w:rsid w:val="001C38F7"/>
    <w:rPr>
      <w:rFonts w:eastAsiaTheme="minorEastAsia"/>
      <w:b/>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83202">
      <w:bodyDiv w:val="1"/>
      <w:marLeft w:val="0"/>
      <w:marRight w:val="0"/>
      <w:marTop w:val="0"/>
      <w:marBottom w:val="0"/>
      <w:divBdr>
        <w:top w:val="none" w:sz="0" w:space="0" w:color="auto"/>
        <w:left w:val="none" w:sz="0" w:space="0" w:color="auto"/>
        <w:bottom w:val="none" w:sz="0" w:space="0" w:color="auto"/>
        <w:right w:val="none" w:sz="0" w:space="0" w:color="auto"/>
      </w:divBdr>
    </w:div>
    <w:div w:id="753433479">
      <w:bodyDiv w:val="1"/>
      <w:marLeft w:val="0"/>
      <w:marRight w:val="0"/>
      <w:marTop w:val="0"/>
      <w:marBottom w:val="0"/>
      <w:divBdr>
        <w:top w:val="none" w:sz="0" w:space="0" w:color="auto"/>
        <w:left w:val="none" w:sz="0" w:space="0" w:color="auto"/>
        <w:bottom w:val="none" w:sz="0" w:space="0" w:color="auto"/>
        <w:right w:val="none" w:sz="0" w:space="0" w:color="auto"/>
      </w:divBdr>
    </w:div>
    <w:div w:id="9914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yard.grou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9718FF62D142CFB2B5FCFF7C6CD926"/>
        <w:category>
          <w:name w:val="General"/>
          <w:gallery w:val="placeholder"/>
        </w:category>
        <w:types>
          <w:type w:val="bbPlcHdr"/>
        </w:types>
        <w:behaviors>
          <w:behavior w:val="content"/>
        </w:behaviors>
        <w:guid w:val="{2E9CD324-0F29-4DE9-911D-464564E76C69}"/>
      </w:docPartPr>
      <w:docPartBody>
        <w:p w:rsidR="000E48CD" w:rsidRDefault="00464F66">
          <w:pPr>
            <w:pStyle w:val="599718FF62D142CFB2B5FCFF7C6CD926"/>
          </w:pPr>
          <w:r w:rsidRPr="00455A11">
            <w:rPr>
              <w:rStyle w:val="PlaceholderText"/>
            </w:rPr>
            <w:t>Click here to enter text.</w:t>
          </w:r>
        </w:p>
      </w:docPartBody>
    </w:docPart>
    <w:docPart>
      <w:docPartPr>
        <w:name w:val="5C7A258643E445D2970F02A4192E0B3B"/>
        <w:category>
          <w:name w:val="General"/>
          <w:gallery w:val="placeholder"/>
        </w:category>
        <w:types>
          <w:type w:val="bbPlcHdr"/>
        </w:types>
        <w:behaviors>
          <w:behavior w:val="content"/>
        </w:behaviors>
        <w:guid w:val="{A970CB69-A2D4-4D47-A780-C1910FA63B7D}"/>
      </w:docPartPr>
      <w:docPartBody>
        <w:p w:rsidR="000E48CD" w:rsidRDefault="00464F66">
          <w:pPr>
            <w:pStyle w:val="5C7A258643E445D2970F02A4192E0B3B"/>
          </w:pPr>
          <w:r>
            <w:rPr>
              <w:rStyle w:val="PlaceholderText"/>
              <w:lang w:val="en-GB"/>
            </w:rPr>
            <w:t>Title</w:t>
          </w:r>
        </w:p>
      </w:docPartBody>
    </w:docPart>
    <w:docPart>
      <w:docPartPr>
        <w:name w:val="C5B90D9067A74AB0B48F93596AAA9646"/>
        <w:category>
          <w:name w:val="General"/>
          <w:gallery w:val="placeholder"/>
        </w:category>
        <w:types>
          <w:type w:val="bbPlcHdr"/>
        </w:types>
        <w:behaviors>
          <w:behavior w:val="content"/>
        </w:behaviors>
        <w:guid w:val="{C1DB33DE-84A1-400F-B320-AAAD31325AA9}"/>
      </w:docPartPr>
      <w:docPartBody>
        <w:p w:rsidR="000E48CD" w:rsidRDefault="00464F66">
          <w:pPr>
            <w:pStyle w:val="C5B90D9067A74AB0B48F93596AAA9646"/>
          </w:pPr>
          <w:r>
            <w:rPr>
              <w:rStyle w:val="PlaceholderText"/>
            </w:rPr>
            <w:t>Place</w:t>
          </w:r>
        </w:p>
      </w:docPartBody>
    </w:docPart>
    <w:docPart>
      <w:docPartPr>
        <w:name w:val="5494206CE7F848198E2AB22802E6D750"/>
        <w:category>
          <w:name w:val="General"/>
          <w:gallery w:val="placeholder"/>
        </w:category>
        <w:types>
          <w:type w:val="bbPlcHdr"/>
        </w:types>
        <w:behaviors>
          <w:behavior w:val="content"/>
        </w:behaviors>
        <w:guid w:val="{9C2FBDA2-C1B2-4FA9-B567-11F4EAABC5C8}"/>
      </w:docPartPr>
      <w:docPartBody>
        <w:p w:rsidR="000E48CD" w:rsidRDefault="00464F66">
          <w:pPr>
            <w:pStyle w:val="5494206CE7F848198E2AB22802E6D750"/>
          </w:pPr>
          <w:r>
            <w:rPr>
              <w:rStyle w:val="PlaceholderText"/>
            </w:rPr>
            <w:t>Country</w:t>
          </w:r>
        </w:p>
      </w:docPartBody>
    </w:docPart>
    <w:docPart>
      <w:docPartPr>
        <w:name w:val="2FD38BC35C054C3280285CCC6BF11E15"/>
        <w:category>
          <w:name w:val="General"/>
          <w:gallery w:val="placeholder"/>
        </w:category>
        <w:types>
          <w:type w:val="bbPlcHdr"/>
        </w:types>
        <w:behaviors>
          <w:behavior w:val="content"/>
        </w:behaviors>
        <w:guid w:val="{7A24ECAB-4BB8-4CA8-88C4-B2BB49203DD1}"/>
      </w:docPartPr>
      <w:docPartBody>
        <w:p w:rsidR="000E48CD" w:rsidRDefault="00464F66">
          <w:pPr>
            <w:pStyle w:val="2FD38BC35C054C3280285CCC6BF11E15"/>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F66"/>
    <w:rsid w:val="000A3107"/>
    <w:rsid w:val="000E48CD"/>
    <w:rsid w:val="000F37D5"/>
    <w:rsid w:val="001C67C9"/>
    <w:rsid w:val="00354342"/>
    <w:rsid w:val="00464F66"/>
    <w:rsid w:val="005108CA"/>
    <w:rsid w:val="0058780F"/>
    <w:rsid w:val="006D03B7"/>
    <w:rsid w:val="006E0E53"/>
    <w:rsid w:val="008448D0"/>
    <w:rsid w:val="00C4024D"/>
    <w:rsid w:val="00F609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F66"/>
    <w:rPr>
      <w:color w:val="808080"/>
    </w:rPr>
  </w:style>
  <w:style w:type="paragraph" w:customStyle="1" w:styleId="599718FF62D142CFB2B5FCFF7C6CD926">
    <w:name w:val="599718FF62D142CFB2B5FCFF7C6CD926"/>
  </w:style>
  <w:style w:type="paragraph" w:customStyle="1" w:styleId="5C7A258643E445D2970F02A4192E0B3B">
    <w:name w:val="5C7A258643E445D2970F02A4192E0B3B"/>
  </w:style>
  <w:style w:type="paragraph" w:customStyle="1" w:styleId="C5B90D9067A74AB0B48F93596AAA9646">
    <w:name w:val="C5B90D9067A74AB0B48F93596AAA9646"/>
  </w:style>
  <w:style w:type="paragraph" w:customStyle="1" w:styleId="5494206CE7F848198E2AB22802E6D750">
    <w:name w:val="5494206CE7F848198E2AB22802E6D750"/>
  </w:style>
  <w:style w:type="paragraph" w:customStyle="1" w:styleId="2FD38BC35C054C3280285CCC6BF11E15">
    <w:name w:val="2FD38BC35C054C3280285CCC6BF11E15"/>
  </w:style>
  <w:style w:type="paragraph" w:customStyle="1" w:styleId="FB79BDD6F7C544A0B16C3DE1961D9E4A">
    <w:name w:val="FB79BDD6F7C544A0B16C3DE1961D9E4A"/>
  </w:style>
  <w:style w:type="paragraph" w:customStyle="1" w:styleId="027D4955DF824CC0BC76F40F65DD7E0E">
    <w:name w:val="027D4955DF824CC0BC76F40F65DD7E0E"/>
  </w:style>
  <w:style w:type="paragraph" w:customStyle="1" w:styleId="C35A23BE44354305A2DA1F5BD1ACFBD2">
    <w:name w:val="C35A23BE44354305A2DA1F5BD1ACFBD2"/>
  </w:style>
  <w:style w:type="paragraph" w:customStyle="1" w:styleId="21138AED1E83453A9A76AD4F383AAF42">
    <w:name w:val="21138AED1E83453A9A76AD4F383AAF42"/>
  </w:style>
  <w:style w:type="paragraph" w:customStyle="1" w:styleId="59C426527FF643909A7C0652D60D5421">
    <w:name w:val="59C426527FF643909A7C0652D60D5421"/>
  </w:style>
  <w:style w:type="paragraph" w:customStyle="1" w:styleId="47B2536EE97848E29F99CDA366014D66">
    <w:name w:val="47B2536EE97848E29F99CDA366014D66"/>
    <w:rsid w:val="00464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Greenyard">
      <a:dk1>
        <a:srgbClr val="000000"/>
      </a:dk1>
      <a:lt1>
        <a:srgbClr val="FFFFFF"/>
      </a:lt1>
      <a:dk2>
        <a:srgbClr val="FFFFFF"/>
      </a:dk2>
      <a:lt2>
        <a:srgbClr val="88BB33"/>
      </a:lt2>
      <a:accent1>
        <a:srgbClr val="88BB33"/>
      </a:accent1>
      <a:accent2>
        <a:srgbClr val="449944"/>
      </a:accent2>
      <a:accent3>
        <a:srgbClr val="336633"/>
      </a:accent3>
      <a:accent4>
        <a:srgbClr val="443322"/>
      </a:accent4>
      <a:accent5>
        <a:srgbClr val="22AACC"/>
      </a:accent5>
      <a:accent6>
        <a:srgbClr val="B8B5AB"/>
      </a:accent6>
      <a:hlink>
        <a:srgbClr val="000000"/>
      </a:hlink>
      <a:folHlink>
        <a:srgbClr val="000000"/>
      </a:folHlink>
    </a:clrScheme>
    <a:fontScheme name="Greenyard">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152E51B1EA7040B74599073DAC5A3D" ma:contentTypeVersion="10" ma:contentTypeDescription="Create a new document." ma:contentTypeScope="" ma:versionID="585dea5333debe24c0c8eb478458eaac">
  <xsd:schema xmlns:xsd="http://www.w3.org/2001/XMLSchema" xmlns:xs="http://www.w3.org/2001/XMLSchema" xmlns:p="http://schemas.microsoft.com/office/2006/metadata/properties" xmlns:ns3="6dd3a2a0-517a-482c-953d-e1e9e0061363" xmlns:ns4="795b07a3-6223-41d6-bbe2-c2769ac7eee4" targetNamespace="http://schemas.microsoft.com/office/2006/metadata/properties" ma:root="true" ma:fieldsID="37fe79aef43144a79a423dd333ea8c75" ns3:_="" ns4:_="">
    <xsd:import namespace="6dd3a2a0-517a-482c-953d-e1e9e0061363"/>
    <xsd:import namespace="795b07a3-6223-41d6-bbe2-c2769ac7ee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3a2a0-517a-482c-953d-e1e9e0061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b07a3-6223-41d6-bbe2-c2769ac7ee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1BAF4-287C-4C68-91D7-29C394A9B7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64566B-B199-4320-BA8B-E756E7D7F365}">
  <ds:schemaRefs>
    <ds:schemaRef ds:uri="http://schemas.microsoft.com/sharepoint/v3/contenttype/forms"/>
  </ds:schemaRefs>
</ds:datastoreItem>
</file>

<file path=customXml/itemProps3.xml><?xml version="1.0" encoding="utf-8"?>
<ds:datastoreItem xmlns:ds="http://schemas.openxmlformats.org/officeDocument/2006/customXml" ds:itemID="{71E79E6B-7A1B-4211-92DD-3ADD75FBA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3a2a0-517a-482c-953d-e1e9e0061363"/>
    <ds:schemaRef ds:uri="795b07a3-6223-41d6-bbe2-c2769ac7e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07714-F172-4FB7-9AD6-7F72A136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1555</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Weide Blik</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Deprez</dc:creator>
  <cp:lastModifiedBy>Nancy Goovaerts</cp:lastModifiedBy>
  <cp:revision>3</cp:revision>
  <cp:lastPrinted>2016-10-21T13:42:00Z</cp:lastPrinted>
  <dcterms:created xsi:type="dcterms:W3CDTF">2019-11-01T09:33:00Z</dcterms:created>
  <dcterms:modified xsi:type="dcterms:W3CDTF">2019-11-01T09:55:00Z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0x01010045152E51B1EA7040B74599073DAC5A3D</vt:lpwstr>
  </property>
</Properties>
</file>